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7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7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72"/>
          <w:shd w:fill="auto" w:val="clear"/>
        </w:rPr>
        <w:t xml:space="preserve">ALEGERI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7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72"/>
          <w:shd w:fill="auto" w:val="clear"/>
        </w:rPr>
        <w:t xml:space="preserve">LOCALE 2020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BIROUL ELECTORAL DE CIRCUMSCRIP</w:t>
      </w: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ŢIE NR.27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CO</w:t>
      </w: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ȚOFĂNEȘTI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Sat Co</w:t>
      </w: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țofănești, str. Principală, nr.412,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comuna Co</w:t>
      </w: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țofănești,</w:t>
      </w: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 jude</w:t>
      </w: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ţul Bacău,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4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adresa de email:bc.cotofanesti@bec.ro</w:t>
      </w:r>
    </w:p>
    <w:p>
      <w:pPr>
        <w:spacing w:before="0" w:after="0" w:line="240"/>
        <w:ind w:right="0" w:left="0" w:firstLine="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  <w:t xml:space="preserve">PROGRAM DE LUCRU:</w:t>
      </w:r>
    </w:p>
    <w:p>
      <w:pPr>
        <w:spacing w:before="0" w:after="0" w:line="240"/>
        <w:ind w:right="0" w:left="0" w:firstLine="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  <w:t xml:space="preserve">ZILNIC 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  <w:t xml:space="preserve">Î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  <w:t xml:space="preserve">NTRE ORELE: 10.00 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  <w:t xml:space="preserve">–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  <w:t xml:space="preserve"> 18.00</w:t>
      </w:r>
    </w:p>
    <w:p>
      <w:pPr>
        <w:spacing w:before="0" w:after="0" w:line="240"/>
        <w:ind w:right="0" w:left="0" w:firstLine="72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  <w:t xml:space="preserve">       SALA DE CONSILIU</w:t>
      </w:r>
    </w:p>
    <w:p>
      <w:pPr>
        <w:spacing w:before="0" w:after="0" w:line="240"/>
        <w:ind w:right="0" w:left="0" w:firstLine="72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 Black" w:hAnsi="Arial Black" w:cs="Arial Black" w:eastAsia="Arial Black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0"/>
          <w:shd w:fill="auto" w:val="clear"/>
        </w:rPr>
        <w:t xml:space="preserve">PRE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0"/>
          <w:shd w:fill="auto" w:val="clear"/>
        </w:rPr>
        <w:t xml:space="preserve">Ș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0"/>
          <w:shd w:fill="auto" w:val="clear"/>
        </w:rPr>
        <w:t xml:space="preserve">EDINTE: BRÂNZ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0"/>
          <w:shd w:fill="auto" w:val="clear"/>
        </w:rPr>
        <w:t xml:space="preserve">Ă MARIA</w:t>
      </w:r>
    </w:p>
    <w:p>
      <w:pPr>
        <w:spacing w:before="0" w:after="0" w:line="240"/>
        <w:ind w:right="0" w:left="0" w:firstLine="720"/>
        <w:jc w:val="left"/>
        <w:rPr>
          <w:rFonts w:ascii="Arial Black" w:hAnsi="Arial Black" w:cs="Arial Black" w:eastAsia="Arial Black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0"/>
          <w:shd w:fill="auto" w:val="clear"/>
        </w:rPr>
        <w:t xml:space="preserve"> tel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0"/>
          <w:shd w:fill="auto" w:val="clear"/>
        </w:rPr>
        <w:t xml:space="preserve">efon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0"/>
          <w:shd w:fill="auto" w:val="clear"/>
        </w:rPr>
        <w:t xml:space="preserve">: 0712002539</w:t>
      </w:r>
    </w:p>
    <w:p>
      <w:pPr>
        <w:spacing w:before="0" w:after="0" w:line="240"/>
        <w:ind w:right="0" w:left="0" w:firstLine="720"/>
        <w:jc w:val="left"/>
        <w:rPr>
          <w:rFonts w:ascii="Arial Black" w:hAnsi="Arial Black" w:cs="Arial Black" w:eastAsia="Arial Black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0"/>
          <w:shd w:fill="auto" w:val="clear"/>
        </w:rPr>
        <w:t xml:space="preserve">LOC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0"/>
          <w:shd w:fill="auto" w:val="clear"/>
        </w:rPr>
        <w:t xml:space="preserve">Ț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0"/>
          <w:shd w:fill="auto" w:val="clear"/>
        </w:rPr>
        <w:t xml:space="preserve">IITOR: POPA IULIANA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